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391" w:rsidRDefault="001E7391" w:rsidP="000076ED">
      <w:pPr>
        <w:pStyle w:val="Heading2"/>
        <w:rPr>
          <w:rtl/>
        </w:rPr>
      </w:pPr>
      <w:r>
        <w:rPr>
          <w:rtl/>
        </w:rPr>
        <w:t>آداپتور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>
        <w:rPr>
          <w:rFonts w:hint="cs"/>
          <w:rtl/>
        </w:rPr>
        <w:t>پ</w:t>
      </w:r>
      <w:r>
        <w:rPr>
          <w:rtl/>
        </w:rPr>
        <w:t xml:space="preserve">لکس </w:t>
      </w:r>
    </w:p>
    <w:p w:rsidR="000076ED" w:rsidRDefault="000076ED" w:rsidP="00F33AC0">
      <w:pPr>
        <w:rPr>
          <w:rtl/>
        </w:rPr>
      </w:pPr>
      <w:r>
        <w:rPr>
          <w:rtl/>
        </w:rPr>
        <w:t>آداپتور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>
        <w:rPr>
          <w:rFonts w:hint="cs"/>
          <w:rtl/>
        </w:rPr>
        <w:t>پ</w:t>
      </w:r>
      <w:r>
        <w:rPr>
          <w:rtl/>
        </w:rPr>
        <w:t xml:space="preserve">لکس </w:t>
      </w:r>
      <w:r w:rsidR="001E7391">
        <w:rPr>
          <w:rtl/>
        </w:rPr>
        <w:t>(همچن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ن</w:t>
      </w:r>
      <w:r w:rsidR="001E7391">
        <w:rPr>
          <w:rtl/>
        </w:rPr>
        <w:t xml:space="preserve"> به آن کوپلر ف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بر</w:t>
      </w:r>
      <w:r w:rsidR="001E7391">
        <w:rPr>
          <w:rtl/>
        </w:rPr>
        <w:t xml:space="preserve"> نور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ن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ز</w:t>
      </w:r>
      <w:r w:rsidR="001E7391">
        <w:rPr>
          <w:rtl/>
        </w:rPr>
        <w:t xml:space="preserve"> گفته م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شود)، وس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له</w:t>
      </w:r>
      <w:r w:rsidR="00DA7969">
        <w:rPr>
          <w:rFonts w:hint="cs"/>
          <w:rtl/>
        </w:rPr>
        <w:t>‌</w:t>
      </w:r>
      <w:r w:rsidR="001E7391">
        <w:rPr>
          <w:rtl/>
        </w:rPr>
        <w:t>ا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است که برا</w:t>
      </w:r>
      <w:r w:rsidR="001E7391">
        <w:rPr>
          <w:rFonts w:hint="cs"/>
          <w:rtl/>
        </w:rPr>
        <w:t>ی</w:t>
      </w:r>
      <w:r w:rsidR="00F33AC0">
        <w:rPr>
          <w:rFonts w:hint="cs"/>
          <w:rtl/>
        </w:rPr>
        <w:t xml:space="preserve"> اتصال کابل های فیبر نوری طراحی شده است</w:t>
      </w:r>
      <w:r w:rsidR="00F33AC0">
        <w:rPr>
          <w:rtl/>
        </w:rPr>
        <w:t xml:space="preserve">. </w:t>
      </w:r>
      <w:r w:rsidR="00F33AC0">
        <w:rPr>
          <w:rFonts w:hint="cs"/>
          <w:rtl/>
        </w:rPr>
        <w:t>آداپتور های فیبر نوری</w:t>
      </w:r>
      <w:r w:rsidR="001E7391">
        <w:rPr>
          <w:rtl/>
        </w:rPr>
        <w:t xml:space="preserve"> 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ک</w:t>
      </w:r>
      <w:r w:rsidR="001E7391">
        <w:rPr>
          <w:rtl/>
        </w:rPr>
        <w:t xml:space="preserve"> راه حل عال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برا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پاسخگو</w:t>
      </w:r>
      <w:r w:rsidR="001E7391">
        <w:rPr>
          <w:rFonts w:hint="cs"/>
          <w:rtl/>
        </w:rPr>
        <w:t>یی</w:t>
      </w:r>
      <w:r w:rsidR="001E7391">
        <w:rPr>
          <w:rtl/>
        </w:rPr>
        <w:t xml:space="preserve"> به تقاضا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رو به رشد برا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اتصال ف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بر</w:t>
      </w:r>
      <w:r w:rsidR="001E7391">
        <w:rPr>
          <w:rtl/>
        </w:rPr>
        <w:t xml:space="preserve"> نور</w:t>
      </w:r>
      <w:r w:rsidR="001E7391">
        <w:rPr>
          <w:rFonts w:hint="cs"/>
          <w:rtl/>
        </w:rPr>
        <w:t>ی</w:t>
      </w:r>
      <w:r w:rsidR="001E7391">
        <w:rPr>
          <w:rtl/>
        </w:rPr>
        <w:t xml:space="preserve"> با ضر</w:t>
      </w:r>
      <w:r w:rsidR="001E7391">
        <w:rPr>
          <w:rFonts w:hint="cs"/>
          <w:rtl/>
        </w:rPr>
        <w:t>ی</w:t>
      </w:r>
      <w:r w:rsidR="001E7391">
        <w:rPr>
          <w:rFonts w:hint="eastAsia"/>
          <w:rtl/>
        </w:rPr>
        <w:t>ب</w:t>
      </w:r>
      <w:r w:rsidR="001E7391">
        <w:rPr>
          <w:rtl/>
        </w:rPr>
        <w:t xml:space="preserve"> فرم کوچک، با چگال</w:t>
      </w:r>
      <w:r w:rsidR="001E7391">
        <w:rPr>
          <w:rFonts w:hint="cs"/>
          <w:rtl/>
        </w:rPr>
        <w:t>ی</w:t>
      </w:r>
      <w:r>
        <w:rPr>
          <w:rtl/>
        </w:rPr>
        <w:t xml:space="preserve"> بالا است</w:t>
      </w:r>
      <w:r>
        <w:rPr>
          <w:rFonts w:hint="cs"/>
          <w:rtl/>
        </w:rPr>
        <w:t xml:space="preserve">؛ زیرا تار های فیبر نوری بسیار حساس و شکننده هستند و نمی توان آن ها را به راحتی به یکدیگر متصل کرد؛ اما با استفاده از </w:t>
      </w:r>
      <w:r>
        <w:rPr>
          <w:rtl/>
        </w:rPr>
        <w:t>آداپتور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>
        <w:rPr>
          <w:rFonts w:hint="cs"/>
          <w:rtl/>
        </w:rPr>
        <w:t>پ</w:t>
      </w:r>
      <w:r>
        <w:rPr>
          <w:rtl/>
        </w:rPr>
        <w:t xml:space="preserve">لکس </w:t>
      </w:r>
      <w:r>
        <w:rPr>
          <w:rFonts w:hint="cs"/>
          <w:rtl/>
        </w:rPr>
        <w:t>به راحتی می توانید تار های فیبر نوری را به دستگاه و یکدیگر وصل کنید.</w:t>
      </w:r>
    </w:p>
    <w:p w:rsidR="00F33AC0" w:rsidRDefault="00F33AC0" w:rsidP="00F33AC0">
      <w:pPr>
        <w:rPr>
          <w:rFonts w:hint="cs"/>
          <w:rtl/>
          <w:lang w:bidi="prs-AF"/>
        </w:rPr>
      </w:pPr>
      <w:r>
        <w:rPr>
          <w:rFonts w:hint="cs"/>
          <w:rtl/>
        </w:rPr>
        <w:t xml:space="preserve">برای خرید آداپتور فیبر نوری </w:t>
      </w:r>
      <w:r>
        <w:t xml:space="preserve">SC </w:t>
      </w:r>
      <w:r>
        <w:rPr>
          <w:rFonts w:hint="cs"/>
          <w:rtl/>
          <w:lang w:bidi="prs-AF"/>
        </w:rPr>
        <w:t xml:space="preserve"> داپلکس می توانید همین حالا با کارشناسان ما در بخش فروش تماس گرفته و از مشاوره رایگان ما بهره‌مند شوید.</w:t>
      </w:r>
      <w:bookmarkStart w:id="0" w:name="_GoBack"/>
      <w:bookmarkEnd w:id="0"/>
    </w:p>
    <w:p w:rsidR="00F33AC0" w:rsidRDefault="00F33AC0" w:rsidP="00F33AC0">
      <w:pPr>
        <w:pStyle w:val="Heading2"/>
        <w:rPr>
          <w:rtl/>
          <w:lang w:bidi="prs-AF"/>
        </w:rPr>
      </w:pPr>
      <w:r>
        <w:rPr>
          <w:rFonts w:hint="cs"/>
          <w:rtl/>
        </w:rPr>
        <w:t xml:space="preserve">کاربرد آداپتور فیبر نوری </w:t>
      </w:r>
      <w:r>
        <w:t>SC</w:t>
      </w:r>
      <w:r>
        <w:rPr>
          <w:rFonts w:hint="cs"/>
          <w:rtl/>
          <w:lang w:bidi="prs-AF"/>
        </w:rPr>
        <w:t xml:space="preserve"> داپلکس</w:t>
      </w:r>
    </w:p>
    <w:p w:rsidR="00F33AC0" w:rsidRPr="00D30FD8" w:rsidRDefault="00F33AC0" w:rsidP="00F33AC0">
      <w:p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 xml:space="preserve">آداپتور فیبر نوری </w:t>
      </w:r>
      <w:proofErr w:type="spellStart"/>
      <w:r w:rsidRPr="00D30FD8">
        <w:t>sc</w:t>
      </w:r>
      <w:proofErr w:type="spellEnd"/>
      <w:r w:rsidRPr="00D30FD8">
        <w:rPr>
          <w:rFonts w:hint="cs"/>
          <w:rtl/>
          <w:lang w:bidi="prs-AF"/>
        </w:rPr>
        <w:t xml:space="preserve"> </w:t>
      </w:r>
      <w:r>
        <w:rPr>
          <w:rFonts w:hint="cs"/>
          <w:rtl/>
          <w:lang w:bidi="prs-AF"/>
        </w:rPr>
        <w:t>داپلکس</w:t>
      </w:r>
      <w:r w:rsidRPr="00D30FD8">
        <w:rPr>
          <w:rFonts w:hint="cs"/>
          <w:rtl/>
          <w:lang w:bidi="prs-AF"/>
        </w:rPr>
        <w:t xml:space="preserve"> کاربرد های بسیاری دارد که برخی از آن ها عبارت‌اند از:</w:t>
      </w:r>
    </w:p>
    <w:p w:rsidR="00F33AC0" w:rsidRPr="00D30FD8" w:rsidRDefault="00F33AC0" w:rsidP="00F33AC0">
      <w:pPr>
        <w:pStyle w:val="ListParagraph"/>
        <w:numPr>
          <w:ilvl w:val="0"/>
          <w:numId w:val="2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قابل استفاده در سیستم های مخابراتی</w:t>
      </w:r>
    </w:p>
    <w:p w:rsidR="00F33AC0" w:rsidRPr="00D30FD8" w:rsidRDefault="00F33AC0" w:rsidP="00F33AC0">
      <w:pPr>
        <w:pStyle w:val="ListParagraph"/>
        <w:numPr>
          <w:ilvl w:val="0"/>
          <w:numId w:val="2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شبکه های محلی</w:t>
      </w:r>
    </w:p>
    <w:p w:rsidR="00F33AC0" w:rsidRPr="00D30FD8" w:rsidRDefault="00F33AC0" w:rsidP="00F33AC0">
      <w:pPr>
        <w:pStyle w:val="ListParagraph"/>
        <w:numPr>
          <w:ilvl w:val="0"/>
          <w:numId w:val="2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 xml:space="preserve">شبکه های گسترده </w:t>
      </w:r>
    </w:p>
    <w:p w:rsidR="00F33AC0" w:rsidRPr="00D30FD8" w:rsidRDefault="00F33AC0" w:rsidP="00F33AC0">
      <w:pPr>
        <w:pStyle w:val="ListParagraph"/>
        <w:numPr>
          <w:ilvl w:val="0"/>
          <w:numId w:val="2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پروژه های ‌‌‌</w:t>
      </w:r>
      <w:r w:rsidRPr="00D30FD8">
        <w:t>FFTH</w:t>
      </w:r>
      <w:r w:rsidRPr="00D30FD8">
        <w:rPr>
          <w:rFonts w:hint="cs"/>
          <w:rtl/>
          <w:lang w:bidi="prs-AF"/>
        </w:rPr>
        <w:t xml:space="preserve"> </w:t>
      </w:r>
    </w:p>
    <w:p w:rsidR="00F33AC0" w:rsidRPr="00F33AC0" w:rsidRDefault="00F33AC0" w:rsidP="00F33AC0">
      <w:pPr>
        <w:pStyle w:val="ListParagraph"/>
        <w:numPr>
          <w:ilvl w:val="0"/>
          <w:numId w:val="2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انتقال ویدیو</w:t>
      </w:r>
    </w:p>
    <w:p w:rsidR="001E7391" w:rsidRDefault="001E7391" w:rsidP="000076ED">
      <w:pPr>
        <w:pStyle w:val="Heading2"/>
        <w:rPr>
          <w:rtl/>
        </w:rPr>
      </w:pPr>
      <w:r>
        <w:rPr>
          <w:rFonts w:hint="eastAsia"/>
          <w:rtl/>
        </w:rPr>
        <w:t>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</w:t>
      </w:r>
      <w:r w:rsidR="000076ED">
        <w:rPr>
          <w:rFonts w:hint="cs"/>
          <w:rtl/>
        </w:rPr>
        <w:t xml:space="preserve"> های </w:t>
      </w:r>
      <w:r w:rsidR="000076ED">
        <w:rPr>
          <w:rtl/>
        </w:rPr>
        <w:t>آداپتور ف</w:t>
      </w:r>
      <w:r w:rsidR="000076ED">
        <w:rPr>
          <w:rFonts w:hint="cs"/>
          <w:rtl/>
        </w:rPr>
        <w:t>ی</w:t>
      </w:r>
      <w:r w:rsidR="000076ED">
        <w:rPr>
          <w:rFonts w:hint="eastAsia"/>
          <w:rtl/>
        </w:rPr>
        <w:t>بر</w:t>
      </w:r>
      <w:r w:rsidR="000076ED">
        <w:rPr>
          <w:rtl/>
        </w:rPr>
        <w:t xml:space="preserve"> نور</w:t>
      </w:r>
      <w:r w:rsidR="000076ED">
        <w:rPr>
          <w:rFonts w:hint="cs"/>
          <w:rtl/>
        </w:rPr>
        <w:t>ی</w:t>
      </w:r>
      <w:r w:rsidR="000076ED">
        <w:rPr>
          <w:rtl/>
        </w:rPr>
        <w:t xml:space="preserve"> </w:t>
      </w:r>
      <w:r w:rsidR="000076ED">
        <w:t>SC</w:t>
      </w:r>
      <w:r w:rsidR="000076ED"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 w:rsidR="000076ED">
        <w:rPr>
          <w:rFonts w:hint="cs"/>
          <w:rtl/>
        </w:rPr>
        <w:t>پ</w:t>
      </w:r>
      <w:r w:rsidR="000076ED">
        <w:rPr>
          <w:rtl/>
        </w:rPr>
        <w:t xml:space="preserve">لکس </w:t>
      </w:r>
    </w:p>
    <w:p w:rsidR="000076ED" w:rsidRPr="000076ED" w:rsidRDefault="000076ED" w:rsidP="000076ED">
      <w:pPr>
        <w:rPr>
          <w:rtl/>
        </w:rPr>
      </w:pPr>
      <w:r>
        <w:rPr>
          <w:rFonts w:hint="cs"/>
          <w:rtl/>
        </w:rPr>
        <w:t xml:space="preserve">قیمت </w:t>
      </w:r>
      <w:r>
        <w:rPr>
          <w:rtl/>
        </w:rPr>
        <w:t>آداپتور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>
        <w:rPr>
          <w:rFonts w:hint="cs"/>
          <w:rtl/>
        </w:rPr>
        <w:t>پ</w:t>
      </w:r>
      <w:r>
        <w:rPr>
          <w:rtl/>
        </w:rPr>
        <w:t xml:space="preserve">لکس </w:t>
      </w:r>
      <w:r>
        <w:rPr>
          <w:rFonts w:hint="cs"/>
          <w:rtl/>
        </w:rPr>
        <w:t>تا حد زیادی به ویژگی های آن وابسته است. برخی از ویژگی های آداپتور فیبر نوری عبارت‌اند از:</w:t>
      </w:r>
      <w:r>
        <w:rPr>
          <w:rtl/>
        </w:rPr>
        <w:t xml:space="preserve"> 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eastAsia"/>
          <w:rtl/>
        </w:rPr>
        <w:t>دقت</w:t>
      </w:r>
      <w:r>
        <w:rPr>
          <w:rtl/>
        </w:rPr>
        <w:t xml:space="preserve"> اندازه بالا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اتصال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آسان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محفظه ها</w:t>
      </w:r>
      <w:r>
        <w:rPr>
          <w:rFonts w:hint="cs"/>
          <w:rtl/>
        </w:rPr>
        <w:t>ی</w:t>
      </w:r>
      <w:r>
        <w:rPr>
          <w:rtl/>
        </w:rPr>
        <w:t xml:space="preserve"> پلاست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سبک و بادوام</w:t>
      </w:r>
    </w:p>
    <w:p w:rsidR="000076ED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آست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تراز سرام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ز</w:t>
      </w:r>
      <w:r>
        <w:rPr>
          <w:rFonts w:hint="cs"/>
          <w:rtl/>
        </w:rPr>
        <w:t>ی</w:t>
      </w:r>
      <w:r>
        <w:rPr>
          <w:rFonts w:hint="eastAsia"/>
          <w:rtl/>
        </w:rPr>
        <w:t>رکون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کد رنگ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امکان شناسا</w:t>
      </w:r>
      <w:r>
        <w:rPr>
          <w:rFonts w:hint="cs"/>
          <w:rtl/>
        </w:rPr>
        <w:t>یی</w:t>
      </w:r>
      <w:r>
        <w:rPr>
          <w:rtl/>
        </w:rPr>
        <w:t xml:space="preserve"> آسان حالت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پوش</w:t>
      </w:r>
      <w:r w:rsidR="000076ED">
        <w:rPr>
          <w:rFonts w:hint="cs"/>
          <w:rtl/>
        </w:rPr>
        <w:t xml:space="preserve">ش قوی 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تکرارپذ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خوب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انواع مختلف اتصالات موجود است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تبادل خوب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دوام خوب</w:t>
      </w:r>
    </w:p>
    <w:p w:rsidR="001E7391" w:rsidRDefault="001E7391" w:rsidP="000076ED">
      <w:pPr>
        <w:pStyle w:val="ListParagraph"/>
        <w:numPr>
          <w:ilvl w:val="0"/>
          <w:numId w:val="1"/>
        </w:numPr>
        <w:rPr>
          <w:rtl/>
        </w:rPr>
      </w:pPr>
      <w:r>
        <w:rPr>
          <w:rtl/>
        </w:rPr>
        <w:t>ثبات دما</w:t>
      </w:r>
      <w:r>
        <w:rPr>
          <w:rFonts w:hint="cs"/>
          <w:rtl/>
        </w:rPr>
        <w:t>ی</w:t>
      </w:r>
      <w:r w:rsidR="000076ED">
        <w:rPr>
          <w:rtl/>
        </w:rPr>
        <w:t xml:space="preserve"> بالا</w:t>
      </w:r>
    </w:p>
    <w:p w:rsidR="00C612DE" w:rsidRDefault="001E7391" w:rsidP="000076ED">
      <w:pPr>
        <w:pStyle w:val="ListParagraph"/>
        <w:numPr>
          <w:ilvl w:val="0"/>
          <w:numId w:val="1"/>
        </w:numPr>
      </w:pPr>
      <w:r>
        <w:rPr>
          <w:rtl/>
        </w:rPr>
        <w:t>اتصال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</w:p>
    <w:p w:rsidR="000076ED" w:rsidRDefault="000076ED" w:rsidP="000076ED">
      <w:pPr>
        <w:rPr>
          <w:rtl/>
        </w:rPr>
      </w:pPr>
      <w:r>
        <w:rPr>
          <w:rFonts w:hint="cs"/>
          <w:rtl/>
        </w:rPr>
        <w:t xml:space="preserve">برای اطلاعات بیشتر در مورد قیمت </w:t>
      </w:r>
      <w:r>
        <w:rPr>
          <w:rtl/>
        </w:rPr>
        <w:t>آداپتور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>
        <w:rPr>
          <w:rFonts w:hint="cs"/>
          <w:rtl/>
        </w:rPr>
        <w:t>پ</w:t>
      </w:r>
      <w:r>
        <w:rPr>
          <w:rtl/>
        </w:rPr>
        <w:t xml:space="preserve">لکس </w:t>
      </w:r>
      <w:r>
        <w:rPr>
          <w:rFonts w:hint="cs"/>
          <w:rtl/>
        </w:rPr>
        <w:t>با بخش فروش تماس گرفته و از مشاوره رایگان ما بهره‌مند شوید.</w:t>
      </w:r>
    </w:p>
    <w:p w:rsidR="000076ED" w:rsidRDefault="000076ED" w:rsidP="000076ED">
      <w:pPr>
        <w:pStyle w:val="Heading2"/>
        <w:rPr>
          <w:rtl/>
        </w:rPr>
      </w:pPr>
      <w:r>
        <w:rPr>
          <w:rFonts w:hint="cs"/>
          <w:rtl/>
        </w:rPr>
        <w:t>مشخصات فنی</w:t>
      </w:r>
      <w:r w:rsidRPr="000076ED">
        <w:rPr>
          <w:rtl/>
        </w:rPr>
        <w:t xml:space="preserve"> </w:t>
      </w:r>
      <w:r>
        <w:rPr>
          <w:rtl/>
        </w:rPr>
        <w:t>آداپتور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SC</w:t>
      </w:r>
      <w:r>
        <w:rPr>
          <w:rFonts w:hint="cs"/>
          <w:rtl/>
        </w:rPr>
        <w:t xml:space="preserve"> </w:t>
      </w:r>
      <w:r w:rsidR="00DA7969">
        <w:rPr>
          <w:rtl/>
        </w:rPr>
        <w:t>د</w:t>
      </w:r>
      <w:r w:rsidR="00DA7969">
        <w:rPr>
          <w:rFonts w:hint="cs"/>
          <w:rtl/>
        </w:rPr>
        <w:t>ا</w:t>
      </w:r>
      <w:r>
        <w:rPr>
          <w:rFonts w:hint="cs"/>
          <w:rtl/>
        </w:rPr>
        <w:t>پ</w:t>
      </w:r>
      <w:r>
        <w:rPr>
          <w:rtl/>
        </w:rPr>
        <w:t xml:space="preserve">لکس </w:t>
      </w:r>
    </w:p>
    <w:tbl>
      <w:tblPr>
        <w:tblStyle w:val="PlainTable1"/>
        <w:bidiVisual/>
        <w:tblW w:w="0" w:type="auto"/>
        <w:tblInd w:w="468" w:type="dxa"/>
        <w:tblLook w:val="04A0" w:firstRow="1" w:lastRow="0" w:firstColumn="1" w:lastColumn="0" w:noHBand="0" w:noVBand="1"/>
      </w:tblPr>
      <w:tblGrid>
        <w:gridCol w:w="4040"/>
        <w:gridCol w:w="4508"/>
      </w:tblGrid>
      <w:tr w:rsidR="000076ED" w:rsidTr="003A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0076ED" w:rsidRPr="00B9320A" w:rsidRDefault="000076ED" w:rsidP="003A06CB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B9320A">
              <w:rPr>
                <w:rFonts w:hint="cs"/>
                <w:sz w:val="18"/>
                <w:szCs w:val="18"/>
                <w:rtl/>
                <w:lang w:bidi="prs-AF"/>
              </w:rPr>
              <w:t>نوع فیبر قابل اتصال</w:t>
            </w:r>
          </w:p>
        </w:tc>
        <w:tc>
          <w:tcPr>
            <w:tcW w:w="4508" w:type="dxa"/>
          </w:tcPr>
          <w:p w:rsidR="000076ED" w:rsidRPr="00B9320A" w:rsidRDefault="000076ED" w:rsidP="003A0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sz w:val="18"/>
                <w:szCs w:val="18"/>
                <w:rtl/>
                <w:lang w:bidi="prs-AF"/>
              </w:rPr>
            </w:pPr>
            <w:r w:rsidRPr="00B9320A">
              <w:rPr>
                <w:rFonts w:hint="cs"/>
                <w:sz w:val="18"/>
                <w:szCs w:val="18"/>
                <w:rtl/>
                <w:lang w:bidi="prs-AF"/>
              </w:rPr>
              <w:t>سینگل مود</w:t>
            </w:r>
            <w:r w:rsidR="00F33AC0">
              <w:rPr>
                <w:rFonts w:hint="cs"/>
                <w:sz w:val="18"/>
                <w:szCs w:val="18"/>
                <w:rtl/>
                <w:lang w:bidi="prs-AF"/>
              </w:rPr>
              <w:t xml:space="preserve"> / مالتی مود</w:t>
            </w:r>
          </w:p>
        </w:tc>
      </w:tr>
      <w:tr w:rsidR="000076ED" w:rsidTr="003A06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0076ED" w:rsidRPr="00B9320A" w:rsidRDefault="000076ED" w:rsidP="003A06CB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B9320A">
              <w:rPr>
                <w:rFonts w:hint="cs"/>
                <w:sz w:val="18"/>
                <w:szCs w:val="18"/>
                <w:rtl/>
                <w:lang w:bidi="prs-AF"/>
              </w:rPr>
              <w:t>نوع کانکتور</w:t>
            </w:r>
          </w:p>
        </w:tc>
        <w:tc>
          <w:tcPr>
            <w:tcW w:w="4508" w:type="dxa"/>
          </w:tcPr>
          <w:p w:rsidR="000076ED" w:rsidRPr="00B9320A" w:rsidRDefault="00F33AC0" w:rsidP="003A0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rtl/>
              </w:rPr>
            </w:pPr>
            <w:r>
              <w:rPr>
                <w:b/>
                <w:bCs/>
                <w:sz w:val="18"/>
                <w:szCs w:val="18"/>
              </w:rPr>
              <w:t>S</w:t>
            </w:r>
            <w:r w:rsidR="000076ED" w:rsidRPr="00B9320A">
              <w:rPr>
                <w:b/>
                <w:bCs/>
                <w:sz w:val="18"/>
                <w:szCs w:val="18"/>
              </w:rPr>
              <w:t>C</w:t>
            </w:r>
          </w:p>
        </w:tc>
      </w:tr>
      <w:tr w:rsidR="000076ED" w:rsidTr="003A06CB">
        <w:trPr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0076ED" w:rsidRPr="00B9320A" w:rsidRDefault="000076ED" w:rsidP="003A06CB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B9320A">
              <w:rPr>
                <w:rFonts w:hint="cs"/>
                <w:sz w:val="18"/>
                <w:szCs w:val="18"/>
                <w:rtl/>
                <w:lang w:bidi="prs-AF"/>
              </w:rPr>
              <w:t>ساختار آداپتور</w:t>
            </w:r>
          </w:p>
        </w:tc>
        <w:tc>
          <w:tcPr>
            <w:tcW w:w="4508" w:type="dxa"/>
          </w:tcPr>
          <w:p w:rsidR="000076ED" w:rsidRPr="00B9320A" w:rsidRDefault="000076ED" w:rsidP="003A06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rtl/>
                <w:lang w:bidi="prs-AF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  <w:lang w:bidi="prs-AF"/>
              </w:rPr>
              <w:t>داپلکس</w:t>
            </w:r>
          </w:p>
        </w:tc>
      </w:tr>
      <w:tr w:rsidR="00F33AC0" w:rsidTr="003A06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F33AC0" w:rsidRPr="00B9320A" w:rsidRDefault="00F33AC0" w:rsidP="003A06CB">
            <w:pPr>
              <w:jc w:val="center"/>
              <w:rPr>
                <w:rFonts w:hint="cs"/>
                <w:sz w:val="18"/>
                <w:szCs w:val="18"/>
                <w:rtl/>
                <w:lang w:bidi="prs-AF"/>
              </w:rPr>
            </w:pPr>
            <w:r>
              <w:rPr>
                <w:rFonts w:hint="cs"/>
                <w:sz w:val="18"/>
                <w:szCs w:val="18"/>
                <w:rtl/>
                <w:lang w:bidi="prs-AF"/>
              </w:rPr>
              <w:t>نوع پولیش</w:t>
            </w:r>
          </w:p>
        </w:tc>
        <w:tc>
          <w:tcPr>
            <w:tcW w:w="4508" w:type="dxa"/>
          </w:tcPr>
          <w:p w:rsidR="00F33AC0" w:rsidRDefault="00F33AC0" w:rsidP="003A0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b/>
                <w:bCs/>
                <w:sz w:val="18"/>
                <w:szCs w:val="18"/>
                <w:rtl/>
                <w:lang w:bidi="prs-AF"/>
              </w:rPr>
            </w:pPr>
            <w:r w:rsidRPr="00D30FD8">
              <w:rPr>
                <w:b/>
                <w:bCs/>
                <w:szCs w:val="22"/>
                <w:lang w:bidi="prs-AF"/>
              </w:rPr>
              <w:t>APC / UPC</w:t>
            </w:r>
          </w:p>
        </w:tc>
      </w:tr>
    </w:tbl>
    <w:p w:rsidR="000076ED" w:rsidRPr="000076ED" w:rsidRDefault="000076ED" w:rsidP="000076ED"/>
    <w:sectPr w:rsidR="000076ED" w:rsidRPr="000076ED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7D08"/>
    <w:multiLevelType w:val="hybridMultilevel"/>
    <w:tmpl w:val="F6EC6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F50C5"/>
    <w:multiLevelType w:val="hybridMultilevel"/>
    <w:tmpl w:val="B5AAC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91"/>
    <w:rsid w:val="000076ED"/>
    <w:rsid w:val="00045B2C"/>
    <w:rsid w:val="001E7391"/>
    <w:rsid w:val="004C1F00"/>
    <w:rsid w:val="004C34E5"/>
    <w:rsid w:val="004E45CB"/>
    <w:rsid w:val="009D0732"/>
    <w:rsid w:val="00C612DE"/>
    <w:rsid w:val="00D934A3"/>
    <w:rsid w:val="00DA7969"/>
    <w:rsid w:val="00F33AC0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3B1648A"/>
  <w15:chartTrackingRefBased/>
  <w15:docId w15:val="{E55C1C90-E924-4202-9CB6-B1521BD9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6ED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table" w:styleId="PlainTable1">
    <w:name w:val="Plain Table 1"/>
    <w:basedOn w:val="TableNormal"/>
    <w:uiPriority w:val="41"/>
    <w:rsid w:val="000076E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4</cp:revision>
  <dcterms:created xsi:type="dcterms:W3CDTF">2022-12-31T07:17:00Z</dcterms:created>
  <dcterms:modified xsi:type="dcterms:W3CDTF">2023-01-07T09:28:00Z</dcterms:modified>
</cp:coreProperties>
</file>